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D2A" w:rsidRPr="002A727D" w:rsidRDefault="000857A3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2A727D">
        <w:rPr>
          <w:rFonts w:ascii="Times New Roman" w:hAnsi="Times New Roman"/>
          <w:sz w:val="24"/>
          <w:szCs w:val="28"/>
        </w:rPr>
        <w:t>Приложение 2</w:t>
      </w:r>
    </w:p>
    <w:p w:rsidR="008D1D2A" w:rsidRPr="002A727D" w:rsidRDefault="008D1D2A">
      <w:pPr>
        <w:pStyle w:val="a3"/>
        <w:jc w:val="right"/>
        <w:rPr>
          <w:b/>
          <w:caps/>
          <w:sz w:val="24"/>
          <w:szCs w:val="28"/>
        </w:rPr>
      </w:pPr>
    </w:p>
    <w:p w:rsidR="008D1D2A" w:rsidRPr="002A727D" w:rsidRDefault="00CD06B9">
      <w:pPr>
        <w:pStyle w:val="a3"/>
        <w:rPr>
          <w:b/>
          <w:caps/>
          <w:szCs w:val="28"/>
        </w:rPr>
      </w:pPr>
      <w:r w:rsidRPr="002A727D">
        <w:rPr>
          <w:b/>
          <w:szCs w:val="28"/>
        </w:rPr>
        <w:t>План воспитательной работы</w:t>
      </w:r>
    </w:p>
    <w:p w:rsidR="008D1D2A" w:rsidRPr="002A727D" w:rsidRDefault="000857A3">
      <w:pPr>
        <w:pStyle w:val="a3"/>
        <w:rPr>
          <w:b/>
          <w:caps/>
          <w:szCs w:val="28"/>
        </w:rPr>
      </w:pPr>
      <w:r w:rsidRPr="002A727D">
        <w:rPr>
          <w:b/>
          <w:szCs w:val="28"/>
        </w:rPr>
        <w:t>объединения</w:t>
      </w:r>
      <w:r w:rsidRPr="002A727D">
        <w:rPr>
          <w:b/>
          <w:caps/>
          <w:szCs w:val="28"/>
        </w:rPr>
        <w:t xml:space="preserve"> </w:t>
      </w:r>
    </w:p>
    <w:p w:rsidR="008D1D2A" w:rsidRPr="002A727D" w:rsidRDefault="000857A3">
      <w:pPr>
        <w:pStyle w:val="a3"/>
        <w:rPr>
          <w:b/>
          <w:caps/>
          <w:szCs w:val="28"/>
        </w:rPr>
      </w:pPr>
      <w:r w:rsidRPr="002A727D">
        <w:rPr>
          <w:b/>
          <w:szCs w:val="28"/>
        </w:rPr>
        <w:t>«Мультстудия «Позитив»</w:t>
      </w:r>
    </w:p>
    <w:p w:rsidR="008D1D2A" w:rsidRPr="002A727D" w:rsidRDefault="000857A3">
      <w:pPr>
        <w:pStyle w:val="a3"/>
        <w:rPr>
          <w:b/>
          <w:caps/>
          <w:sz w:val="24"/>
          <w:szCs w:val="28"/>
        </w:rPr>
      </w:pPr>
      <w:r w:rsidRPr="002A727D">
        <w:rPr>
          <w:b/>
          <w:sz w:val="24"/>
          <w:szCs w:val="28"/>
        </w:rPr>
        <w:t xml:space="preserve">на </w:t>
      </w:r>
      <w:r w:rsidRPr="002A727D">
        <w:rPr>
          <w:b/>
          <w:caps/>
          <w:sz w:val="24"/>
          <w:szCs w:val="28"/>
        </w:rPr>
        <w:t xml:space="preserve">2025 – 2026 </w:t>
      </w:r>
      <w:r w:rsidRPr="002A727D">
        <w:rPr>
          <w:b/>
          <w:sz w:val="24"/>
          <w:szCs w:val="28"/>
        </w:rPr>
        <w:t>учебный год</w:t>
      </w:r>
    </w:p>
    <w:p w:rsidR="008D1D2A" w:rsidRPr="002A727D" w:rsidRDefault="000857A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8"/>
        </w:rPr>
      </w:pPr>
      <w:r w:rsidRPr="002A727D">
        <w:rPr>
          <w:rFonts w:ascii="Times New Roman" w:eastAsia="Times New Roman" w:hAnsi="Times New Roman"/>
          <w:sz w:val="24"/>
          <w:szCs w:val="28"/>
        </w:rPr>
        <w:t>педагог дополнительного образования</w:t>
      </w:r>
    </w:p>
    <w:p w:rsidR="008D1D2A" w:rsidRPr="002A727D" w:rsidRDefault="000857A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  <w:r w:rsidRPr="002A727D">
        <w:rPr>
          <w:rFonts w:ascii="Times New Roman" w:eastAsia="Times New Roman" w:hAnsi="Times New Roman"/>
          <w:b/>
          <w:sz w:val="24"/>
          <w:szCs w:val="28"/>
        </w:rPr>
        <w:t>Пескова Юлия Дамировна</w:t>
      </w:r>
    </w:p>
    <w:p w:rsidR="008D1D2A" w:rsidRPr="002A727D" w:rsidRDefault="008D1D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1D2A" w:rsidRPr="002A727D" w:rsidRDefault="000857A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A727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D1D2A" w:rsidRPr="002A727D" w:rsidRDefault="008D1D2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3467"/>
        <w:gridCol w:w="5477"/>
      </w:tblGrid>
      <w:tr w:rsidR="002A727D" w:rsidRPr="002A727D">
        <w:tc>
          <w:tcPr>
            <w:tcW w:w="549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Источники планирования</w:t>
            </w:r>
          </w:p>
        </w:tc>
        <w:tc>
          <w:tcPr>
            <w:tcW w:w="547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Авторская дополнительная общеобразовательная общеразвивающая программа «Мультстудия «Позитив»</w:t>
            </w:r>
          </w:p>
          <w:p w:rsidR="008D1D2A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Календарь массовых мероприятий ЦДО</w:t>
            </w:r>
          </w:p>
          <w:p w:rsidR="00707D3B" w:rsidRPr="002A727D" w:rsidRDefault="00707D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воспитания МБУ ДО «ЦДО»</w:t>
            </w:r>
          </w:p>
        </w:tc>
      </w:tr>
      <w:tr w:rsidR="002A727D" w:rsidRPr="002A727D">
        <w:tc>
          <w:tcPr>
            <w:tcW w:w="549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pacing w:val="1"/>
                <w:sz w:val="24"/>
                <w:szCs w:val="24"/>
              </w:rPr>
              <w:t>Объем педагогической нагрузки</w:t>
            </w:r>
          </w:p>
        </w:tc>
        <w:tc>
          <w:tcPr>
            <w:tcW w:w="547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144 часа для каждой группы</w:t>
            </w:r>
          </w:p>
        </w:tc>
      </w:tr>
      <w:tr w:rsidR="002A727D" w:rsidRPr="002A727D">
        <w:tc>
          <w:tcPr>
            <w:tcW w:w="549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6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групп</w:t>
            </w:r>
          </w:p>
        </w:tc>
        <w:tc>
          <w:tcPr>
            <w:tcW w:w="547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A727D" w:rsidRPr="002A727D">
        <w:tc>
          <w:tcPr>
            <w:tcW w:w="549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6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pacing w:val="1"/>
                <w:sz w:val="24"/>
                <w:szCs w:val="24"/>
              </w:rPr>
              <w:t>Количество недельных часов</w:t>
            </w:r>
          </w:p>
        </w:tc>
        <w:tc>
          <w:tcPr>
            <w:tcW w:w="547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12 недельных часов</w:t>
            </w:r>
          </w:p>
        </w:tc>
      </w:tr>
      <w:tr w:rsidR="002A727D" w:rsidRPr="002A727D">
        <w:tc>
          <w:tcPr>
            <w:tcW w:w="549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6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обучающихся</w:t>
            </w:r>
          </w:p>
        </w:tc>
        <w:tc>
          <w:tcPr>
            <w:tcW w:w="5477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</w:tbl>
    <w:p w:rsidR="008D1D2A" w:rsidRPr="002A727D" w:rsidRDefault="008D1D2A">
      <w:pPr>
        <w:jc w:val="center"/>
        <w:rPr>
          <w:rFonts w:ascii="Times New Roman" w:hAnsi="Times New Roman"/>
          <w:b/>
          <w:sz w:val="24"/>
          <w:szCs w:val="24"/>
        </w:rPr>
      </w:pPr>
    </w:p>
    <w:p w:rsidR="00CD06B9" w:rsidRPr="002A727D" w:rsidRDefault="00CD06B9" w:rsidP="00CD06B9">
      <w:pPr>
        <w:jc w:val="center"/>
        <w:rPr>
          <w:rFonts w:ascii="Times New Roman" w:hAnsi="Times New Roman"/>
          <w:b/>
          <w:sz w:val="24"/>
          <w:szCs w:val="24"/>
        </w:rPr>
      </w:pPr>
      <w:r w:rsidRPr="002A727D">
        <w:rPr>
          <w:rFonts w:ascii="Times New Roman" w:hAnsi="Times New Roman"/>
          <w:b/>
          <w:sz w:val="24"/>
          <w:szCs w:val="24"/>
        </w:rPr>
        <w:t>Социальный паспорт объединения</w:t>
      </w:r>
    </w:p>
    <w:p w:rsidR="00CD06B9" w:rsidRPr="002A727D" w:rsidRDefault="00CD06B9" w:rsidP="00CD06B9">
      <w:pPr>
        <w:spacing w:before="120" w:after="120"/>
        <w:jc w:val="center"/>
        <w:rPr>
          <w:rFonts w:ascii="Times New Roman" w:hAnsi="Times New Roman"/>
          <w:sz w:val="24"/>
          <w:szCs w:val="24"/>
        </w:rPr>
      </w:pPr>
      <w:r w:rsidRPr="002A727D">
        <w:rPr>
          <w:rFonts w:ascii="Times New Roman" w:hAnsi="Times New Roman"/>
          <w:b/>
          <w:sz w:val="24"/>
          <w:szCs w:val="24"/>
        </w:rPr>
        <w:t>Возрастной состав обучающихся, человек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6"/>
        <w:gridCol w:w="298"/>
        <w:gridCol w:w="326"/>
        <w:gridCol w:w="298"/>
        <w:gridCol w:w="326"/>
        <w:gridCol w:w="323"/>
        <w:gridCol w:w="325"/>
        <w:gridCol w:w="323"/>
        <w:gridCol w:w="325"/>
        <w:gridCol w:w="323"/>
        <w:gridCol w:w="325"/>
        <w:gridCol w:w="323"/>
        <w:gridCol w:w="325"/>
        <w:gridCol w:w="323"/>
        <w:gridCol w:w="325"/>
        <w:gridCol w:w="323"/>
        <w:gridCol w:w="325"/>
        <w:gridCol w:w="323"/>
        <w:gridCol w:w="325"/>
        <w:gridCol w:w="323"/>
        <w:gridCol w:w="325"/>
        <w:gridCol w:w="297"/>
        <w:gridCol w:w="325"/>
        <w:gridCol w:w="297"/>
        <w:gridCol w:w="325"/>
        <w:gridCol w:w="297"/>
        <w:gridCol w:w="325"/>
        <w:gridCol w:w="297"/>
      </w:tblGrid>
      <w:tr w:rsidR="002A727D" w:rsidRPr="002A727D" w:rsidTr="00184E89">
        <w:trPr>
          <w:trHeight w:val="548"/>
        </w:trPr>
        <w:tc>
          <w:tcPr>
            <w:tcW w:w="1518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Число полных лет по состоянию на 1 сентября 2025 года</w:t>
            </w:r>
          </w:p>
        </w:tc>
      </w:tr>
      <w:tr w:rsidR="002A727D" w:rsidRPr="002A727D" w:rsidTr="00184E89">
        <w:trPr>
          <w:trHeight w:val="548"/>
        </w:trPr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17</w:t>
            </w:r>
          </w:p>
        </w:tc>
      </w:tr>
      <w:tr w:rsidR="002A727D" w:rsidRPr="002A727D" w:rsidTr="00184E89">
        <w:trPr>
          <w:trHeight w:val="548"/>
        </w:trPr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4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4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10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9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4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</w:tr>
      <w:tr w:rsidR="002A727D" w:rsidRPr="002A727D" w:rsidTr="00184E89">
        <w:trPr>
          <w:trHeight w:val="54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</w:tr>
      <w:tr w:rsidR="002A727D" w:rsidRPr="002A727D" w:rsidTr="00184E89">
        <w:trPr>
          <w:trHeight w:val="548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7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 w:rsidRPr="002A727D"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E89" w:rsidRPr="002A727D" w:rsidRDefault="00184E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</w:tr>
    </w:tbl>
    <w:p w:rsidR="00184E89" w:rsidRPr="002A727D" w:rsidRDefault="00184E89" w:rsidP="00CD06B9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c"/>
        <w:tblW w:w="9493" w:type="dxa"/>
        <w:tblLayout w:type="fixed"/>
        <w:tblLook w:val="04A0" w:firstRow="1" w:lastRow="0" w:firstColumn="1" w:lastColumn="0" w:noHBand="0" w:noVBand="1"/>
      </w:tblPr>
      <w:tblGrid>
        <w:gridCol w:w="1267"/>
        <w:gridCol w:w="1138"/>
        <w:gridCol w:w="992"/>
        <w:gridCol w:w="963"/>
        <w:gridCol w:w="1267"/>
        <w:gridCol w:w="1268"/>
        <w:gridCol w:w="1267"/>
        <w:gridCol w:w="1331"/>
      </w:tblGrid>
      <w:tr w:rsidR="002A727D" w:rsidRPr="002A727D" w:rsidTr="00184E89">
        <w:tc>
          <w:tcPr>
            <w:tcW w:w="1267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Количество обучающихся</w:t>
            </w:r>
          </w:p>
        </w:tc>
        <w:tc>
          <w:tcPr>
            <w:tcW w:w="1138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 из многодетных семей</w:t>
            </w:r>
          </w:p>
        </w:tc>
        <w:tc>
          <w:tcPr>
            <w:tcW w:w="992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 с ОВЗ</w:t>
            </w:r>
          </w:p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63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 инвалиды</w:t>
            </w:r>
          </w:p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67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 сироты и оставшиеся без попечения родителей, приемные дети</w:t>
            </w:r>
          </w:p>
        </w:tc>
        <w:tc>
          <w:tcPr>
            <w:tcW w:w="1268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Дети, стоящие на различных формах профилактического учета ВШУ,СОП,ПДН</w:t>
            </w:r>
          </w:p>
        </w:tc>
        <w:tc>
          <w:tcPr>
            <w:tcW w:w="1267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Дети, чьи родители мобилизованы для участия в СВО</w:t>
            </w:r>
          </w:p>
        </w:tc>
        <w:tc>
          <w:tcPr>
            <w:tcW w:w="1331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2A727D">
              <w:rPr>
                <w:rFonts w:ascii="Times New Roman" w:hAnsi="Times New Roman"/>
                <w:b/>
                <w:szCs w:val="24"/>
              </w:rPr>
              <w:t>Дети из неполных семей</w:t>
            </w:r>
          </w:p>
        </w:tc>
      </w:tr>
      <w:tr w:rsidR="002A727D" w:rsidRPr="002A727D" w:rsidTr="00184E89">
        <w:tc>
          <w:tcPr>
            <w:tcW w:w="1267" w:type="dxa"/>
          </w:tcPr>
          <w:p w:rsidR="00CD06B9" w:rsidRPr="002A727D" w:rsidRDefault="00184E89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138" w:type="dxa"/>
          </w:tcPr>
          <w:p w:rsidR="00CD06B9" w:rsidRPr="002A727D" w:rsidRDefault="00F661D2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184E89" w:rsidRPr="002A727D" w:rsidRDefault="00F661D2" w:rsidP="002A7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7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:rsidR="00CD06B9" w:rsidRPr="002A727D" w:rsidRDefault="00CD06B9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7" w:type="dxa"/>
          </w:tcPr>
          <w:p w:rsidR="00184E89" w:rsidRPr="002A727D" w:rsidRDefault="00F661D2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1" w:type="dxa"/>
          </w:tcPr>
          <w:p w:rsidR="00CD06B9" w:rsidRPr="002A727D" w:rsidRDefault="002A727D" w:rsidP="00E17E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8D1D2A" w:rsidRPr="002A727D" w:rsidRDefault="000857A3">
      <w:pPr>
        <w:ind w:right="142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2A727D">
        <w:rPr>
          <w:rFonts w:ascii="Times New Roman" w:hAnsi="Times New Roman"/>
          <w:b/>
          <w:sz w:val="24"/>
          <w:szCs w:val="24"/>
        </w:rPr>
        <w:lastRenderedPageBreak/>
        <w:t>План воспитательной работы.</w:t>
      </w:r>
    </w:p>
    <w:tbl>
      <w:tblPr>
        <w:tblW w:w="9396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4"/>
        <w:gridCol w:w="2281"/>
        <w:gridCol w:w="2471"/>
        <w:gridCol w:w="1320"/>
      </w:tblGrid>
      <w:tr w:rsidR="002A727D" w:rsidRPr="002A727D" w:rsidTr="00CD06B9">
        <w:tc>
          <w:tcPr>
            <w:tcW w:w="3324" w:type="dxa"/>
          </w:tcPr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учебного года</w:t>
            </w:r>
          </w:p>
        </w:tc>
        <w:tc>
          <w:tcPr>
            <w:tcW w:w="6072" w:type="dxa"/>
            <w:gridSpan w:val="3"/>
          </w:tcPr>
          <w:p w:rsidR="008D1D2A" w:rsidRPr="002A727D" w:rsidRDefault="000857A3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2025 год: в России – Год защитника Отечества</w:t>
            </w:r>
          </w:p>
          <w:p w:rsidR="008D1D2A" w:rsidRPr="002A727D" w:rsidRDefault="000857A3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Татарстане – Год защитника Отечества</w:t>
            </w:r>
          </w:p>
          <w:p w:rsidR="008D1D2A" w:rsidRPr="002A727D" w:rsidRDefault="000857A3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2026 год: в России – Год единства народов России</w:t>
            </w:r>
          </w:p>
          <w:p w:rsidR="008D1D2A" w:rsidRPr="002A727D" w:rsidRDefault="000857A3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Татарстане – Год воинской и трудовой доблести</w:t>
            </w:r>
          </w:p>
          <w:p w:rsidR="008D1D2A" w:rsidRPr="002A727D" w:rsidRDefault="000857A3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течении года обучающиеся объединения будут участвовать в мероприятиях, проводимых в рамках программ ЦДО по воспитанию и профориентации.</w:t>
            </w:r>
          </w:p>
        </w:tc>
      </w:tr>
      <w:tr w:rsidR="002A727D" w:rsidRPr="002A727D">
        <w:tc>
          <w:tcPr>
            <w:tcW w:w="9396" w:type="dxa"/>
            <w:gridSpan w:val="4"/>
          </w:tcPr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Цели и задачи: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воспитание гражданственности, патриотизма, уважения к правам человека;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воспитание нравственных чувств и этического сознания;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воспитание трудолюбия, творческого отношения к учению, труду, жизни;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формирование ценностного отношения к здоровью и здорового образа жизни;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оказание профориентационной поддержки обучающимся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природе, окружающей среде;</w:t>
            </w:r>
          </w:p>
          <w:p w:rsidR="008D1D2A" w:rsidRPr="002A727D" w:rsidRDefault="000857A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прекрасному.</w:t>
            </w:r>
          </w:p>
        </w:tc>
      </w:tr>
      <w:tr w:rsidR="002A727D" w:rsidRPr="002A727D">
        <w:tc>
          <w:tcPr>
            <w:tcW w:w="9396" w:type="dxa"/>
            <w:gridSpan w:val="4"/>
          </w:tcPr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Практическая реализация цели и задач воспитания осуществляется через различные направления воспитательной работы в рамках соответствующих модулей программы воспитания МБУ ДО «ЦДО»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на учебном занятии»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в детском объединении».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«Ключевые культурно-образовательные события»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«Взаимодействие с родителями»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«Профессиональное самоопределение»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«Профилактика»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«Наставничество и тьюторство»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Cs/>
                <w:sz w:val="24"/>
                <w:szCs w:val="24"/>
              </w:rPr>
              <w:t>Модуль «Наследники традиций»</w:t>
            </w:r>
          </w:p>
          <w:p w:rsidR="00CD06B9" w:rsidRPr="002A727D" w:rsidRDefault="00CD06B9" w:rsidP="00CD06B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Мероприятие:</w:t>
            </w: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Сроки:</w:t>
            </w: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Гражданско-патриотическое воспитание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Формировать у детей основы гражданско-патриотического воспитания, патриотических чувств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Способствовать пониманию истинных духовных ценностей Отечества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pStyle w:val="a9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  <w:p w:rsidR="00CD06B9" w:rsidRPr="002A727D" w:rsidRDefault="00CD06B9" w:rsidP="00CD06B9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Акция «Георгиевская ленточка»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Акция «Коробка добра» и создание компьютерных открыток солдатам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Конкурсы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мультфильмов, посвященные СВО И ВОв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27D" w:rsidRPr="002A727D" w:rsidTr="00CD06B9">
        <w:trPr>
          <w:trHeight w:val="840"/>
        </w:trPr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Нравственное воспитание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Укреплять благоприятный климат в детском коллективе;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Познакомить обучающихся с общечеловеческими ценностями;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 Формировать представление детей об основных правилах поведениях, культуре общения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День матери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Декада инвалидов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Дружба крепкая                   не сломается</w:t>
            </w: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Анимационная открытка для мам (с помощью </w:t>
            </w:r>
            <w:r w:rsidRPr="002A727D">
              <w:rPr>
                <w:rFonts w:ascii="Times New Roman" w:hAnsi="Times New Roman"/>
                <w:sz w:val="24"/>
                <w:szCs w:val="24"/>
                <w:lang w:val="en-US"/>
              </w:rPr>
              <w:t>QR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 xml:space="preserve"> кода)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 мероприятие «</w:t>
            </w: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Открывая мир по-новому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>» (с участием членов общества слепых)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Художественно-эстетическое воспитание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Формировать художественно-эстетический вкус обучающихся;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Воспитывать у детей чувство прекрасного, развивать их творческое мышление, художественные способности, формировать эстетические вкусы, идеалы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Новогодние мероприятия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мультфильмов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Способствовать развитию эстетического воспитания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героев мультфильмов в  разных техниках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  <w:tr w:rsidR="002A727D" w:rsidRPr="002A727D" w:rsidTr="00CD06B9">
        <w:trPr>
          <w:trHeight w:val="1928"/>
        </w:trPr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Экологическое воспитание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Воспитывать и развивать у обучающихся потребности в сохранении окружающей среды 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День Земли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Беседы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Конкурсы и акции экологической направленности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экологических плакатов (на компьютере)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по профилактике и вредных привычек и пропаганда ЗОЖ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Укрепление здоровья обучающихся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Формировать у детей представление и потребность в здоровом образе жизни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Пропаганда ЗОЖ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Динамические паузы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Участие в акциях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плакатов (на компьютере)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Профориентация.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Оказывать профориентационную поддержку обучающимся в процессе выбора профиля обучения и сферы будущей </w:t>
            </w: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профессиональной деятельности.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Мир профессий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Участие в программе ЦДО по профориентации</w:t>
            </w: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Беседа 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Беседа «Кто такой программист?» (встреча с программистом Песковым С.А.)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в теч. года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727D" w:rsidRPr="002A727D" w:rsidTr="00CD06B9">
        <w:tc>
          <w:tcPr>
            <w:tcW w:w="3324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lastRenderedPageBreak/>
              <w:t>Работа с родителями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727D"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Установить непосредственный контакт с семьями обучающихся, добиться большего взаимопонимания в поиске путей развивающего влияния на личность ребенка</w:t>
            </w:r>
          </w:p>
        </w:tc>
        <w:tc>
          <w:tcPr>
            <w:tcW w:w="228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День открытых дверей для детей и родителей. 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Мульт-фестиваль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родителями </w:t>
            </w:r>
          </w:p>
        </w:tc>
        <w:tc>
          <w:tcPr>
            <w:tcW w:w="2471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Мастер-класс, беседы и консультации с детьми и родителями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Демонстрация мультфильмов, созданных детьми.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Консультации лично, в соцсетях и мессенджерах</w:t>
            </w:r>
          </w:p>
        </w:tc>
        <w:tc>
          <w:tcPr>
            <w:tcW w:w="1320" w:type="dxa"/>
          </w:tcPr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:rsidR="00CD06B9" w:rsidRPr="002A727D" w:rsidRDefault="00CD06B9" w:rsidP="00CD06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</w:tbl>
    <w:p w:rsidR="008D1D2A" w:rsidRDefault="008D1D2A">
      <w:pPr>
        <w:spacing w:after="0" w:line="240" w:lineRule="auto"/>
        <w:ind w:right="142"/>
        <w:rPr>
          <w:rFonts w:ascii="Times New Roman" w:hAnsi="Times New Roman"/>
          <w:b/>
          <w:sz w:val="24"/>
          <w:szCs w:val="24"/>
        </w:rPr>
      </w:pPr>
    </w:p>
    <w:p w:rsidR="00DA44F5" w:rsidRDefault="00DA44F5" w:rsidP="00DA44F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плане воспитательной работы объединения «Мультстудия «Позитив» возможны изменения и дополнения.</w:t>
      </w:r>
    </w:p>
    <w:p w:rsidR="00DA44F5" w:rsidRDefault="00DA44F5" w:rsidP="00DA44F5">
      <w:pPr>
        <w:rPr>
          <w:rFonts w:ascii="Times New Roman" w:hAnsi="Times New Roman"/>
          <w:sz w:val="24"/>
          <w:szCs w:val="24"/>
        </w:rPr>
      </w:pPr>
    </w:p>
    <w:p w:rsidR="00DA44F5" w:rsidRDefault="00DA44F5" w:rsidP="00DA44F5">
      <w:pPr>
        <w:rPr>
          <w:rFonts w:ascii="Times New Roman" w:hAnsi="Times New Roman"/>
          <w:sz w:val="24"/>
          <w:szCs w:val="24"/>
        </w:rPr>
      </w:pPr>
    </w:p>
    <w:p w:rsidR="00DA44F5" w:rsidRPr="002A727D" w:rsidRDefault="00DA44F5">
      <w:pPr>
        <w:spacing w:after="0" w:line="240" w:lineRule="auto"/>
        <w:ind w:right="142"/>
        <w:rPr>
          <w:rFonts w:ascii="Times New Roman" w:hAnsi="Times New Roman"/>
          <w:b/>
          <w:sz w:val="24"/>
          <w:szCs w:val="24"/>
        </w:rPr>
      </w:pPr>
    </w:p>
    <w:p w:rsidR="008D1D2A" w:rsidRPr="002A727D" w:rsidRDefault="00CD06B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A727D">
        <w:rPr>
          <w:rFonts w:ascii="Times New Roman" w:hAnsi="Times New Roman"/>
          <w:b/>
          <w:sz w:val="24"/>
          <w:szCs w:val="24"/>
        </w:rPr>
        <w:t>План методической работы педагога</w:t>
      </w:r>
    </w:p>
    <w:p w:rsidR="00CD06B9" w:rsidRPr="002A727D" w:rsidRDefault="00CD06B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"/>
        <w:gridCol w:w="4138"/>
        <w:gridCol w:w="4972"/>
      </w:tblGrid>
      <w:tr w:rsidR="002A727D" w:rsidRPr="002A727D">
        <w:tc>
          <w:tcPr>
            <w:tcW w:w="524" w:type="dxa"/>
            <w:vMerge w:val="restart"/>
          </w:tcPr>
          <w:p w:rsidR="008D1D2A" w:rsidRPr="002A727D" w:rsidRDefault="000857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Методическая тема</w:t>
            </w:r>
          </w:p>
        </w:tc>
        <w:tc>
          <w:tcPr>
            <w:tcW w:w="4972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Использование инновационных технологий в реализации программы, как средства повышения мотивации обучающихся</w:t>
            </w:r>
            <w:r w:rsidRPr="002A727D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2A727D" w:rsidRPr="002A727D">
        <w:tc>
          <w:tcPr>
            <w:tcW w:w="524" w:type="dxa"/>
            <w:vMerge/>
          </w:tcPr>
          <w:p w:rsidR="008D1D2A" w:rsidRPr="002A727D" w:rsidRDefault="008D1D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8D1D2A" w:rsidRPr="002A727D" w:rsidRDefault="000857A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Цель</w:t>
            </w:r>
          </w:p>
        </w:tc>
        <w:tc>
          <w:tcPr>
            <w:tcW w:w="4972" w:type="dxa"/>
          </w:tcPr>
          <w:p w:rsidR="008D1D2A" w:rsidRPr="002A727D" w:rsidRDefault="000857A3">
            <w:pPr>
              <w:tabs>
                <w:tab w:val="left" w:pos="226"/>
              </w:tabs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Создание условий для п</w:t>
            </w:r>
            <w:r w:rsidR="00CD06B9" w:rsidRPr="002A727D">
              <w:rPr>
                <w:rFonts w:ascii="Times New Roman" w:hAnsi="Times New Roman"/>
                <w:sz w:val="24"/>
                <w:szCs w:val="24"/>
              </w:rPr>
              <w:t xml:space="preserve">овышения мотиваций обучающихся 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 xml:space="preserve">через использование инновационных технологий </w:t>
            </w:r>
          </w:p>
        </w:tc>
      </w:tr>
      <w:tr w:rsidR="002A727D" w:rsidRPr="002A727D">
        <w:tc>
          <w:tcPr>
            <w:tcW w:w="524" w:type="dxa"/>
            <w:vMerge/>
          </w:tcPr>
          <w:p w:rsidR="008D1D2A" w:rsidRPr="002A727D" w:rsidRDefault="008D1D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8D1D2A" w:rsidRPr="002A727D" w:rsidRDefault="000857A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Задачи</w:t>
            </w:r>
          </w:p>
        </w:tc>
        <w:tc>
          <w:tcPr>
            <w:tcW w:w="4972" w:type="dxa"/>
          </w:tcPr>
          <w:p w:rsidR="008D1D2A" w:rsidRPr="002A727D" w:rsidRDefault="00CD06B9">
            <w:pPr>
              <w:pStyle w:val="a9"/>
              <w:numPr>
                <w:ilvl w:val="0"/>
                <w:numId w:val="1"/>
              </w:numPr>
              <w:tabs>
                <w:tab w:val="left" w:pos="22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Изучить</w:t>
            </w:r>
            <w:r w:rsidR="000857A3" w:rsidRPr="002A727D">
              <w:rPr>
                <w:rFonts w:ascii="Times New Roman" w:hAnsi="Times New Roman"/>
                <w:sz w:val="24"/>
                <w:szCs w:val="24"/>
              </w:rPr>
              <w:t xml:space="preserve"> и внедрить  в практику современные информационные технологии.</w:t>
            </w:r>
          </w:p>
          <w:p w:rsidR="008D1D2A" w:rsidRPr="002A727D" w:rsidRDefault="000857A3">
            <w:pPr>
              <w:pStyle w:val="a9"/>
              <w:numPr>
                <w:ilvl w:val="0"/>
                <w:numId w:val="1"/>
              </w:numPr>
              <w:tabs>
                <w:tab w:val="left" w:pos="226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Повысить собственный уровень знаний путём изучения необходимой литературы, посещения семинаров, самообразования.</w:t>
            </w:r>
          </w:p>
        </w:tc>
      </w:tr>
      <w:tr w:rsidR="002A727D" w:rsidRPr="002A727D">
        <w:tc>
          <w:tcPr>
            <w:tcW w:w="524" w:type="dxa"/>
            <w:vMerge/>
          </w:tcPr>
          <w:p w:rsidR="008D1D2A" w:rsidRPr="002A727D" w:rsidRDefault="008D1D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8D1D2A" w:rsidRPr="002A727D" w:rsidRDefault="000857A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Сущность инновационной деятельности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ab/>
              <w:t>в текущем учебном году</w:t>
            </w:r>
          </w:p>
          <w:p w:rsidR="008D1D2A" w:rsidRPr="002A727D" w:rsidRDefault="008D1D2A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2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Изучение материала работы по теме                       </w:t>
            </w:r>
          </w:p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Оформление результатов работы по теме.</w:t>
            </w:r>
          </w:p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Использование опыта самим педагогом в процессе дальнейшей работы.</w:t>
            </w:r>
          </w:p>
        </w:tc>
      </w:tr>
      <w:tr w:rsidR="002A727D" w:rsidRPr="002A727D">
        <w:tc>
          <w:tcPr>
            <w:tcW w:w="524" w:type="dxa"/>
            <w:vMerge/>
          </w:tcPr>
          <w:p w:rsidR="008D1D2A" w:rsidRPr="002A727D" w:rsidRDefault="008D1D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8D1D2A" w:rsidRPr="002A727D" w:rsidRDefault="000857A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72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Выступление по итогам работы за год</w:t>
            </w:r>
          </w:p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Открытое занятие в рамках методической недели.</w:t>
            </w:r>
          </w:p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Выпуск методической продукции (Методическая разработка занятия)</w:t>
            </w:r>
          </w:p>
        </w:tc>
      </w:tr>
      <w:tr w:rsidR="002A727D" w:rsidRPr="002A727D">
        <w:tc>
          <w:tcPr>
            <w:tcW w:w="524" w:type="dxa"/>
            <w:vMerge/>
          </w:tcPr>
          <w:p w:rsidR="008D1D2A" w:rsidRPr="002A727D" w:rsidRDefault="008D1D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 w:rsidRPr="002A727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72" w:type="dxa"/>
          </w:tcPr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совете.</w:t>
            </w:r>
          </w:p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Выпуск методической продукции</w:t>
            </w:r>
          </w:p>
        </w:tc>
      </w:tr>
      <w:tr w:rsidR="002A727D" w:rsidRPr="002A727D">
        <w:tc>
          <w:tcPr>
            <w:tcW w:w="524" w:type="dxa"/>
          </w:tcPr>
          <w:p w:rsidR="008D1D2A" w:rsidRPr="002A727D" w:rsidRDefault="000857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38" w:type="dxa"/>
          </w:tcPr>
          <w:p w:rsidR="008D1D2A" w:rsidRPr="002A727D" w:rsidRDefault="000857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Содержание методической работы (разработка и коррекция образовательной программы, формирование ее методического обеспечения, инновационная работа, участие педагога в методических мероприятиях учреждения, города, и т.п., публикации и др.)</w:t>
            </w:r>
          </w:p>
        </w:tc>
        <w:tc>
          <w:tcPr>
            <w:tcW w:w="4972" w:type="dxa"/>
          </w:tcPr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коррекция образовательной программы;</w:t>
            </w:r>
          </w:p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формирование ее методического обеспечения;</w:t>
            </w:r>
          </w:p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участие в методических мероприятиях;</w:t>
            </w:r>
          </w:p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 xml:space="preserve">разработка и издание методической разработки </w:t>
            </w:r>
          </w:p>
          <w:p w:rsidR="008D1D2A" w:rsidRPr="002A727D" w:rsidRDefault="000857A3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разработка и проведение мастер-класса</w:t>
            </w:r>
          </w:p>
        </w:tc>
      </w:tr>
      <w:tr w:rsidR="008D1D2A" w:rsidRPr="002A727D">
        <w:tc>
          <w:tcPr>
            <w:tcW w:w="524" w:type="dxa"/>
          </w:tcPr>
          <w:p w:rsidR="008D1D2A" w:rsidRPr="002A727D" w:rsidRDefault="000857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:rsidR="008D1D2A" w:rsidRPr="002A727D" w:rsidRDefault="000857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профессионально – педагогической квалификации (конкурсы, КПК и т.п.)</w:t>
            </w:r>
          </w:p>
        </w:tc>
        <w:tc>
          <w:tcPr>
            <w:tcW w:w="4972" w:type="dxa"/>
          </w:tcPr>
          <w:p w:rsidR="008D1D2A" w:rsidRPr="002A727D" w:rsidRDefault="000857A3">
            <w:pPr>
              <w:pStyle w:val="a9"/>
              <w:numPr>
                <w:ilvl w:val="0"/>
                <w:numId w:val="3"/>
              </w:numPr>
              <w:tabs>
                <w:tab w:val="left" w:pos="280"/>
              </w:tabs>
              <w:spacing w:after="0" w:line="240" w:lineRule="auto"/>
              <w:ind w:left="0" w:hanging="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727D">
              <w:rPr>
                <w:rFonts w:ascii="Times New Roman" w:hAnsi="Times New Roman"/>
                <w:sz w:val="24"/>
                <w:szCs w:val="24"/>
              </w:rPr>
              <w:t>Конкурс метод. разработок воспитательных материалов</w:t>
            </w:r>
          </w:p>
          <w:p w:rsidR="008D1D2A" w:rsidRPr="002A727D" w:rsidRDefault="008D1D2A">
            <w:pPr>
              <w:pStyle w:val="a9"/>
              <w:tabs>
                <w:tab w:val="left" w:pos="2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1D2A" w:rsidRPr="002A727D" w:rsidRDefault="008D1D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D1D2A" w:rsidRPr="002A727D" w:rsidRDefault="008D1D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8D1D2A" w:rsidRPr="002A727D">
      <w:pgSz w:w="11906" w:h="16838"/>
      <w:pgMar w:top="1134" w:right="127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5E1" w:rsidRDefault="00BF55E1">
      <w:pPr>
        <w:spacing w:line="240" w:lineRule="auto"/>
      </w:pPr>
      <w:r>
        <w:separator/>
      </w:r>
    </w:p>
  </w:endnote>
  <w:endnote w:type="continuationSeparator" w:id="0">
    <w:p w:rsidR="00BF55E1" w:rsidRDefault="00BF55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5E1" w:rsidRDefault="00BF55E1">
      <w:pPr>
        <w:spacing w:after="0"/>
      </w:pPr>
      <w:r>
        <w:separator/>
      </w:r>
    </w:p>
  </w:footnote>
  <w:footnote w:type="continuationSeparator" w:id="0">
    <w:p w:rsidR="00BF55E1" w:rsidRDefault="00BF55E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1739D"/>
    <w:multiLevelType w:val="multilevel"/>
    <w:tmpl w:val="1021739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802F59"/>
    <w:multiLevelType w:val="multilevel"/>
    <w:tmpl w:val="4B802F5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91C78"/>
    <w:multiLevelType w:val="multilevel"/>
    <w:tmpl w:val="55991C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20C"/>
    <w:rsid w:val="000857A3"/>
    <w:rsid w:val="00131432"/>
    <w:rsid w:val="00184E89"/>
    <w:rsid w:val="00205724"/>
    <w:rsid w:val="002A727D"/>
    <w:rsid w:val="003A2825"/>
    <w:rsid w:val="0052220C"/>
    <w:rsid w:val="005B2C74"/>
    <w:rsid w:val="006B7FF1"/>
    <w:rsid w:val="006C0B77"/>
    <w:rsid w:val="00707D3B"/>
    <w:rsid w:val="008242FF"/>
    <w:rsid w:val="00870751"/>
    <w:rsid w:val="008D1D2A"/>
    <w:rsid w:val="00922C48"/>
    <w:rsid w:val="009A6268"/>
    <w:rsid w:val="00B915B7"/>
    <w:rsid w:val="00BF55E1"/>
    <w:rsid w:val="00CD06B9"/>
    <w:rsid w:val="00D81D1B"/>
    <w:rsid w:val="00DA44F5"/>
    <w:rsid w:val="00E22DB6"/>
    <w:rsid w:val="00EA59DF"/>
    <w:rsid w:val="00EE4070"/>
    <w:rsid w:val="00F12C76"/>
    <w:rsid w:val="00F661D2"/>
    <w:rsid w:val="4AA1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FE76DB-ECFE-430F-97D7-04395B2B7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qFormat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"/>
    <w:next w:val="a"/>
    <w:link w:val="a8"/>
    <w:uiPriority w:val="11"/>
    <w:qFormat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eastAsiaTheme="majorEastAsia" w:cstheme="majorBidi"/>
      <w:color w:val="262626" w:themeColor="text1" w:themeTint="D9"/>
      <w:sz w:val="28"/>
    </w:rPr>
  </w:style>
  <w:style w:type="character" w:customStyle="1" w:styleId="a6">
    <w:name w:val="Название Знак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Подзаголовок Знак"/>
    <w:basedOn w:val="a0"/>
    <w:link w:val="a7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qFormat/>
    <w:rPr>
      <w:rFonts w:ascii="Times New Roman" w:hAnsi="Times New Roman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2E74B5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qFormat/>
    <w:rPr>
      <w:rFonts w:ascii="Times New Roman" w:hAnsi="Times New Roman"/>
      <w:i/>
      <w:iCs/>
      <w:color w:val="2E74B5" w:themeColor="accent1" w:themeShade="BF"/>
      <w:sz w:val="28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2E74B5" w:themeColor="accent1" w:themeShade="BF"/>
      <w:spacing w:val="5"/>
    </w:rPr>
  </w:style>
  <w:style w:type="character" w:customStyle="1" w:styleId="a4">
    <w:name w:val="Основной текст Знак"/>
    <w:basedOn w:val="a0"/>
    <w:link w:val="a3"/>
    <w:uiPriority w:val="99"/>
    <w:semiHidden/>
    <w:qFormat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table" w:styleId="ac">
    <w:name w:val="Table Grid"/>
    <w:basedOn w:val="a1"/>
    <w:uiPriority w:val="59"/>
    <w:qFormat/>
    <w:rsid w:val="00CD06B9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WS001</dc:creator>
  <cp:lastModifiedBy>ЗЭНа</cp:lastModifiedBy>
  <cp:revision>11</cp:revision>
  <dcterms:created xsi:type="dcterms:W3CDTF">2025-10-26T22:18:00Z</dcterms:created>
  <dcterms:modified xsi:type="dcterms:W3CDTF">2026-02-12T10:38:00Z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29C3F174268647A2A7690F424B4B96E4_12</vt:lpwstr>
  </property>
</Properties>
</file>